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C3" w:rsidRPr="00E661B1" w:rsidRDefault="002733E3" w:rsidP="004B65C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Sveta obitelj Isusa, Marije i Josipa – A (29</w:t>
      </w:r>
      <w:r w:rsid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. prosinca</w:t>
      </w:r>
      <w:r w:rsidR="004B65C3" w:rsidRPr="00E661B1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2019.)</w:t>
      </w:r>
    </w:p>
    <w:p w:rsidR="004B65C3" w:rsidRDefault="004B65C3" w:rsidP="004B65C3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2733E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2733E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="002733E3">
        <w:rPr>
          <w:rFonts w:ascii="Cambria" w:eastAsia="Times New Roman" w:hAnsi="Cambria" w:cs="Arial"/>
          <w:sz w:val="24"/>
          <w:szCs w:val="24"/>
          <w:lang w:eastAsia="hr-HR"/>
        </w:rPr>
        <w:t>Sir 3, 2-6.12-14</w:t>
      </w:r>
    </w:p>
    <w:p w:rsidR="004B65C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 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:rsidR="004B65C3" w:rsidRDefault="004B65C3" w:rsidP="004B65C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Čitanje Knjige </w:t>
      </w:r>
      <w:proofErr w:type="spellStart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Sirahove</w:t>
      </w:r>
      <w:proofErr w:type="spellEnd"/>
    </w:p>
    <w:p w:rsidR="002733E3" w:rsidRPr="004B65C3" w:rsidRDefault="002733E3" w:rsidP="002733E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B65C3" w:rsidRPr="004B65C3" w:rsidRDefault="004B65C3" w:rsidP="002733E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Gospodin slavi oca u djeci njegovoj i učvršćuje pravo majke nad sinovima njezinim. Tko poštuje oca, okajava grijehe svoje, i tko časti majku svoju, sabire blago. Tko štuje oca, radovat će se sa svoje djece i bit će uslišen u dan molitve svoje. Tko časti oca svojega, dugo živi; tko čini radost majci svojoj, sluša Gospodina. Sine moj, pomozi oca svoga u starosti i ne žalosti ga za života njegova. Ako mu i razum klone, budi blag s njime i ne grdi ga ti, koji si u punoj snazi. Jer ne zaboravlja se milost prema ocu, već se uračunava u oprost grijeha.</w:t>
      </w:r>
    </w:p>
    <w:p w:rsidR="004B65C3" w:rsidRPr="002733E3" w:rsidRDefault="004B65C3" w:rsidP="002733E3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2733E3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2733E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2733E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Ps</w:t>
      </w:r>
      <w:proofErr w:type="spellEnd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 128, 1-5</w:t>
      </w:r>
    </w:p>
    <w:p w:rsidR="004B65C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Pripjev:</w:t>
      </w:r>
      <w:r w:rsidR="002733E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B65C3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Blago svima koji se boje Gospodina, koji njegovim hode stazama!</w:t>
      </w:r>
    </w:p>
    <w:p w:rsidR="004B65C3" w:rsidRPr="004B65C3" w:rsidRDefault="004B65C3" w:rsidP="004B65C3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1258F0" w:rsidRDefault="004B65C3" w:rsidP="005E4C7F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Blago svakome koji se boji Gospodina,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koji njegovim hodi stazama!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Plod ruku svojih ti ćeš uživati,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blago tebi, dobro će ti biti.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Žena će ti biti kao plodna loza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u odajama tvoje kuće;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sinovi tvoji </w:t>
      </w:r>
      <w:proofErr w:type="spellStart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ko</w:t>
      </w:r>
      <w:proofErr w:type="spellEnd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 mladice masline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oko stola tvojega.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Eto, tako će biti blagoslovljen čovjek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koji se boji Gospodina!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Blagoslovio te Gospodin sa Siona,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uživao sreću Jeruzalema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br/>
        <w:t>sve dane života svojega!</w:t>
      </w:r>
    </w:p>
    <w:p w:rsidR="005E4C7F" w:rsidRDefault="005E4C7F" w:rsidP="005E4C7F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5E4C7F" w:rsidRDefault="005E4C7F" w:rsidP="005E4C7F">
      <w:pPr>
        <w:spacing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4B65C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Drugo čitanje:</w:t>
      </w:r>
      <w:r w:rsidR="002733E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Kol 3, 12-21</w:t>
      </w:r>
    </w:p>
    <w:p w:rsidR="004B65C3" w:rsidRPr="004B65C3" w:rsidRDefault="004B65C3" w:rsidP="002733E3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4B65C3" w:rsidRDefault="004B65C3" w:rsidP="004B65C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Čitanje Poslanice svetoga Pavla apostola </w:t>
      </w:r>
      <w:proofErr w:type="spellStart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Kološanima</w:t>
      </w:r>
      <w:proofErr w:type="spellEnd"/>
    </w:p>
    <w:p w:rsidR="002733E3" w:rsidRPr="004B65C3" w:rsidRDefault="002733E3" w:rsidP="004B65C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B65C3" w:rsidRPr="004B65C3" w:rsidRDefault="004B65C3" w:rsidP="002733E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Braćo: Zaodjenite se – kao izabranici Božji, sveti i ljubljeni – u milosrdno srce, dobrostivost, poniznost, blagost, strpljivost te podnosite jedni druge praštajući ako tko ima protiv koga kakvu pritužbu! To je sveza savršenstva. I mir Kristov neka upravlja srcima vašim – mir na koji ste pozvani u jednom tijelu! I zahvalni budite!</w:t>
      </w:r>
    </w:p>
    <w:p w:rsidR="004B65C3" w:rsidRPr="004B65C3" w:rsidRDefault="004B65C3" w:rsidP="002733E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Riječ Kristova neka u svem bogatstvu prebiva u vama! U svakoj se mudrosti poučavajte i urazumljujte! psalmima, hvalospjevima, pjesmama duhovnim od srca pjevajte hvalu Bogu! I sve što god riječju ili djelom činite</w:t>
      </w:r>
      <w:r w:rsidR="00A2486F">
        <w:rPr>
          <w:rFonts w:ascii="Cambria" w:eastAsia="Times New Roman" w:hAnsi="Cambria" w:cs="Arial"/>
          <w:sz w:val="24"/>
          <w:szCs w:val="24"/>
          <w:lang w:eastAsia="hr-HR"/>
        </w:rPr>
        <w:t>, sve činite u imenu Gospodina I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susa, zahvaljujući Bogu Ocu po njemu!</w:t>
      </w:r>
    </w:p>
    <w:p w:rsidR="004B65C3" w:rsidRPr="004B65C3" w:rsidRDefault="004B65C3" w:rsidP="002733E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Žene, pokoravajte se svojim muževima kao što dolikuje u Gospodinu! Muževi, ljubite svoje žene kao što dolikuje Gospodinu! Muževi, ljubite svoje žene i ne budite osorni prema njima. Djeco, slušajte roditelje u svemu, ta to je milo u Gospodinu! Očevi, ne ogorčujte svoje djece da ne klonu duhom.</w:t>
      </w:r>
    </w:p>
    <w:p w:rsidR="00E5555B" w:rsidRDefault="002733E3" w:rsidP="001258F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i/>
          <w:sz w:val="24"/>
          <w:szCs w:val="24"/>
          <w:lang w:eastAsia="hr-HR"/>
        </w:rPr>
        <w:t>Riječ Gospod</w:t>
      </w:r>
      <w:r w:rsidR="004B65C3" w:rsidRPr="002733E3">
        <w:rPr>
          <w:rFonts w:ascii="Cambria" w:eastAsia="Times New Roman" w:hAnsi="Cambria" w:cs="Arial"/>
          <w:i/>
          <w:sz w:val="24"/>
          <w:szCs w:val="24"/>
          <w:lang w:eastAsia="hr-HR"/>
        </w:rPr>
        <w:t>n</w:t>
      </w:r>
      <w:r>
        <w:rPr>
          <w:rFonts w:ascii="Cambria" w:eastAsia="Times New Roman" w:hAnsi="Cambria" w:cs="Arial"/>
          <w:i/>
          <w:sz w:val="24"/>
          <w:szCs w:val="24"/>
          <w:lang w:eastAsia="hr-HR"/>
        </w:rPr>
        <w:t>ja</w:t>
      </w:r>
      <w:r w:rsidR="004B65C3" w:rsidRPr="002733E3">
        <w:rPr>
          <w:rFonts w:ascii="Cambria" w:eastAsia="Times New Roman" w:hAnsi="Cambria" w:cs="Arial"/>
          <w:i/>
          <w:sz w:val="24"/>
          <w:szCs w:val="24"/>
          <w:lang w:eastAsia="hr-HR"/>
        </w:rPr>
        <w:t>.</w:t>
      </w:r>
    </w:p>
    <w:p w:rsidR="001258F0" w:rsidRPr="001258F0" w:rsidRDefault="002733E3" w:rsidP="002733E3">
      <w:pPr>
        <w:spacing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2733E3">
        <w:rPr>
          <w:rFonts w:ascii="Cambria" w:eastAsia="Times New Roman" w:hAnsi="Cambria" w:cs="Arial"/>
          <w:b/>
          <w:sz w:val="24"/>
          <w:szCs w:val="24"/>
          <w:lang w:eastAsia="hr-HR"/>
        </w:rPr>
        <w:t>Aleluja</w:t>
      </w:r>
      <w:r w:rsidRPr="00E5555B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: </w:t>
      </w:r>
      <w:r w:rsidR="00E5555B" w:rsidRPr="007B1A7F">
        <w:rPr>
          <w:rFonts w:ascii="Cambria" w:eastAsia="Times New Roman" w:hAnsi="Cambria" w:cs="Arial"/>
          <w:i/>
          <w:sz w:val="24"/>
          <w:szCs w:val="24"/>
          <w:lang w:eastAsia="hr-HR"/>
        </w:rPr>
        <w:t>R</w:t>
      </w:r>
      <w:r w:rsidR="00E5555B" w:rsidRPr="007B1A7F">
        <w:rPr>
          <w:rFonts w:ascii="Cambria" w:hAnsi="Cambria" w:cs="Arial"/>
          <w:i/>
          <w:sz w:val="24"/>
          <w:szCs w:val="24"/>
          <w:shd w:val="clear" w:color="auto" w:fill="FFFFFF"/>
        </w:rPr>
        <w:t>iječ Kristova neka u svem bogatstvu prebiva u vama!</w:t>
      </w:r>
    </w:p>
    <w:p w:rsidR="004B65C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2733E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Mt 2,13-15.19-23</w:t>
      </w:r>
    </w:p>
    <w:p w:rsidR="004B65C3" w:rsidRPr="004B65C3" w:rsidRDefault="004B65C3" w:rsidP="002733E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4B65C3" w:rsidRDefault="004B65C3" w:rsidP="004B65C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Čitanje svetoga evanđelja po Mateju</w:t>
      </w:r>
    </w:p>
    <w:p w:rsidR="002733E3" w:rsidRPr="004B65C3" w:rsidRDefault="002733E3" w:rsidP="004B65C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4B65C3" w:rsidRPr="004B65C3" w:rsidRDefault="004B65C3" w:rsidP="00E555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Kad mudraci otiđoše, gle, anđeo se Gospodnji u snu javi Josipu: »Ustani«, reče, »uzmi dijete i majku njegovu te bježi u Egipat i ostani ondje dok ti ne reknem jer će Herod tražiti dijete da ga pogubi.« On ustane, uzme noću dijete i majku njegovu te krene u Egipat. I osta ondje do Herodova skončanja – da se ispuni što Gospodin reče po proroku: Iz Egipta dozvah Sina svoga.</w:t>
      </w:r>
    </w:p>
    <w:p w:rsidR="004B65C3" w:rsidRPr="004B65C3" w:rsidRDefault="004B65C3" w:rsidP="00E555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Nakon Herodova skončanja, gle, anđeo se Gospodnji javi u snu Josipu u Egiptu: »Ustani«, reče, »uzmi dijete i njegovu majku te pođi u zemlju izraelsku jer su umrli oni koji su djetetu o glavi radili.« On ustane, uzme dijete i njegovu majku te uđe u zemlju izraelsku. Ali saznavši da </w:t>
      </w:r>
      <w:proofErr w:type="spellStart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>Arhelaj</w:t>
      </w:r>
      <w:proofErr w:type="spellEnd"/>
      <w:r w:rsidRPr="004B65C3">
        <w:rPr>
          <w:rFonts w:ascii="Cambria" w:eastAsia="Times New Roman" w:hAnsi="Cambria" w:cs="Arial"/>
          <w:sz w:val="24"/>
          <w:szCs w:val="24"/>
          <w:lang w:eastAsia="hr-HR"/>
        </w:rPr>
        <w:t xml:space="preserve"> vlada Judejom namjesto svoga oca Heroda, bojao se poći onamo pa, </w:t>
      </w:r>
      <w:r w:rsidRPr="004B65C3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upućen u snu, ode u kraj galilejski. Dođe i nastani se u gradu zvanu Nazaret – da se ispuni što je rečeno po prorocima: Zvat će se Nazarećanin.</w:t>
      </w:r>
    </w:p>
    <w:p w:rsidR="004B65C3" w:rsidRPr="00E5555B" w:rsidRDefault="004B65C3" w:rsidP="00E5555B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E5555B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5974D8" w:rsidRPr="004B65C3" w:rsidRDefault="005974D8">
      <w:pPr>
        <w:rPr>
          <w:rFonts w:ascii="Cambria" w:hAnsi="Cambria"/>
          <w:sz w:val="24"/>
          <w:szCs w:val="24"/>
        </w:rPr>
      </w:pPr>
    </w:p>
    <w:sectPr w:rsidR="005974D8" w:rsidRPr="004B65C3" w:rsidSect="002733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3"/>
    <w:rsid w:val="001258F0"/>
    <w:rsid w:val="002733E3"/>
    <w:rsid w:val="004B65C3"/>
    <w:rsid w:val="005974D8"/>
    <w:rsid w:val="005E4C7F"/>
    <w:rsid w:val="007B1A7F"/>
    <w:rsid w:val="00A2486F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DEE"/>
  <w15:chartTrackingRefBased/>
  <w15:docId w15:val="{891A2C40-9E72-42D8-8D5C-3017011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8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6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1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1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1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3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2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7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2019-12-26T15:29:00Z</dcterms:created>
  <dcterms:modified xsi:type="dcterms:W3CDTF">2019-12-26T18:43:00Z</dcterms:modified>
</cp:coreProperties>
</file>